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5578" w14:textId="77777777" w:rsidR="007B034F" w:rsidRDefault="007D466E" w:rsidP="001C5E20">
      <w:pPr>
        <w:ind w:right="-2"/>
      </w:pPr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96354" wp14:editId="3F644FAD">
                <wp:simplePos x="0" y="0"/>
                <wp:positionH relativeFrom="page">
                  <wp:align>right</wp:align>
                </wp:positionH>
                <wp:positionV relativeFrom="paragraph">
                  <wp:posOffset>-826135</wp:posOffset>
                </wp:positionV>
                <wp:extent cx="15115540" cy="2038350"/>
                <wp:effectExtent l="0" t="0" r="0" b="0"/>
                <wp:wrapNone/>
                <wp:docPr id="2" name="Nadpis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115540" cy="2038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txbx>
                        <w:txbxContent>
                          <w:p w14:paraId="63614BE0" w14:textId="77777777" w:rsidR="00670D6B" w:rsidRPr="00670D6B" w:rsidRDefault="00311C31" w:rsidP="00670D6B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</w:rPr>
                              <w:br/>
                            </w:r>
                          </w:p>
                          <w:p w14:paraId="26A8C93C" w14:textId="7B2B4768" w:rsidR="00DE60D5" w:rsidRDefault="00DE60D5" w:rsidP="00DE60D5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  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Projekt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„</w:t>
                            </w:r>
                            <w:r w:rsidR="00DC0913" w:rsidRPr="00DC0913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Inteligentné rezné nástroje pre automatizované opracovanie kompozitov a Al zliatin</w:t>
                            </w:r>
                            <w:r w:rsidR="003B1A2F" w:rsidRPr="007241EE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  <w:t xml:space="preserve">“ </w:t>
                            </w:r>
                          </w:p>
                          <w:p w14:paraId="343CDC1D" w14:textId="77777777" w:rsidR="00DE60D5" w:rsidRDefault="00DE60D5" w:rsidP="00670D6B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</w:p>
                          <w:p w14:paraId="1DD50BCB" w14:textId="77777777" w:rsidR="00311C31" w:rsidRPr="00670D6B" w:rsidRDefault="00A27CD3" w:rsidP="00DE60D5">
                            <w:pPr>
                              <w:pStyle w:val="Normlnywebov"/>
                              <w:spacing w:before="0" w:beforeAutospacing="0" w:after="0" w:afterAutospacing="0" w:line="312" w:lineRule="auto"/>
                              <w:ind w:left="12744" w:firstLine="708"/>
                              <w:jc w:val="center"/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</w:pPr>
                            <w:r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je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spol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ufinancovaný</w:t>
                            </w:r>
                            <w:r w:rsidR="003B1A2F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</w:t>
                            </w:r>
                            <w:r w:rsidR="00311C31" w:rsidRPr="007241EE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Európskou</w:t>
                            </w:r>
                            <w:r w:rsidR="00311C31" w:rsidRPr="00670D6B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 xml:space="preserve"> úniou</w:t>
                            </w:r>
                            <w:r w:rsidR="003B1A2F" w:rsidRPr="00670D6B">
                              <w:rPr>
                                <w:rFonts w:asciiTheme="minorHAnsi" w:eastAsiaTheme="majorEastAsia" w:hAnsiTheme="minorHAnsi" w:cstheme="minorHAnsi"/>
                                <w:b/>
                                <w:color w:val="FFFFFF" w:themeColor="background1"/>
                                <w:kern w:val="24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6354" id="Nadpis 1" o:spid="_x0000_s1026" style="position:absolute;margin-left:1139pt;margin-top:-65.05pt;width:1190.2pt;height:16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" fillcolor="#2f5496 [2408]" stroked="f">
                <o:lock v:ext="edit" grouping="t"/>
                <v:textbox>
                  <w:txbxContent>
                    <w:p w14:paraId="63614BE0" w14:textId="77777777" w:rsidR="00670D6B" w:rsidRPr="00670D6B" w:rsidRDefault="00311C31" w:rsidP="00670D6B">
                      <w:pPr>
                        <w:pStyle w:val="Normlnywebov"/>
                        <w:spacing w:before="0" w:beforeAutospacing="0" w:after="0" w:afterAutospacing="0" w:line="312" w:lineRule="auto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</w:rPr>
                        <w:br/>
                      </w:r>
                    </w:p>
                    <w:p w14:paraId="26A8C93C" w14:textId="7B2B4768" w:rsidR="00DE60D5" w:rsidRDefault="00DE60D5" w:rsidP="00DE60D5">
                      <w:pPr>
                        <w:pStyle w:val="Normlnywebov"/>
                        <w:spacing w:before="0" w:beforeAutospacing="0" w:after="0" w:afterAutospacing="0" w:line="312" w:lineRule="auto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  <w:r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  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Projekt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„</w:t>
                      </w:r>
                      <w:r w:rsidR="00DC0913" w:rsidRPr="00DC0913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Inteligentné rezné nástroje pre automatizované opracovanie kompozitov a Al zliatin</w:t>
                      </w:r>
                      <w:r w:rsidR="003B1A2F" w:rsidRPr="007241EE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  <w:t xml:space="preserve">“ </w:t>
                      </w:r>
                    </w:p>
                    <w:p w14:paraId="343CDC1D" w14:textId="77777777" w:rsidR="00DE60D5" w:rsidRDefault="00DE60D5" w:rsidP="00670D6B">
                      <w:pPr>
                        <w:pStyle w:val="Normlnywebov"/>
                        <w:spacing w:before="0" w:beforeAutospacing="0" w:after="0" w:afterAutospacing="0" w:line="312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42"/>
                          <w:szCs w:val="42"/>
                        </w:rPr>
                      </w:pPr>
                    </w:p>
                    <w:p w14:paraId="1DD50BCB" w14:textId="77777777" w:rsidR="00311C31" w:rsidRPr="00670D6B" w:rsidRDefault="00A27CD3" w:rsidP="00DE60D5">
                      <w:pPr>
                        <w:pStyle w:val="Normlnywebov"/>
                        <w:spacing w:before="0" w:beforeAutospacing="0" w:after="0" w:afterAutospacing="0" w:line="312" w:lineRule="auto"/>
                        <w:ind w:left="12744" w:firstLine="708"/>
                        <w:jc w:val="center"/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</w:pPr>
                      <w:r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je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spol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ufinancovaný</w:t>
                      </w:r>
                      <w:r w:rsidR="003B1A2F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</w:t>
                      </w:r>
                      <w:r w:rsidR="00311C31" w:rsidRPr="007241EE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Európskou</w:t>
                      </w:r>
                      <w:r w:rsidR="00311C31" w:rsidRPr="00670D6B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 xml:space="preserve"> úniou</w:t>
                      </w:r>
                      <w:r w:rsidR="003B1A2F" w:rsidRPr="00670D6B">
                        <w:rPr>
                          <w:rFonts w:asciiTheme="minorHAnsi" w:eastAsiaTheme="majorEastAsia" w:hAnsiTheme="minorHAnsi" w:cstheme="minorHAnsi"/>
                          <w:b/>
                          <w:color w:val="FFFFFF" w:themeColor="background1"/>
                          <w:kern w:val="24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A03AC64" w14:textId="77777777" w:rsidR="007B034F" w:rsidRDefault="00AB55B5"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51889A" wp14:editId="00F22CE1">
                <wp:simplePos x="0" y="0"/>
                <wp:positionH relativeFrom="page">
                  <wp:align>right</wp:align>
                </wp:positionH>
                <wp:positionV relativeFrom="paragraph">
                  <wp:posOffset>888365</wp:posOffset>
                </wp:positionV>
                <wp:extent cx="15153640" cy="6134100"/>
                <wp:effectExtent l="0" t="0" r="0" b="0"/>
                <wp:wrapNone/>
                <wp:docPr id="3" name="Podnadpis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5153640" cy="6134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txbx>
                        <w:txbxContent>
                          <w:p w14:paraId="4EFFB15D" w14:textId="77777777" w:rsidR="003B1A2F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2442130" w14:textId="77777777" w:rsidR="00AB55B5" w:rsidRPr="007241EE" w:rsidRDefault="00AB55B5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Prijímateľ:</w:t>
                            </w:r>
                          </w:p>
                          <w:p w14:paraId="4ABA1790" w14:textId="719F0DDF" w:rsidR="00E851F7" w:rsidRPr="007241EE" w:rsidRDefault="00DC0913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color w:val="FF0000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 xml:space="preserve">COMMERC SERVICE spol. s </w:t>
                            </w:r>
                            <w:proofErr w:type="spellStart"/>
                            <w:r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>r.o</w:t>
                            </w:r>
                            <w:proofErr w:type="spellEnd"/>
                            <w:r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  <w:r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 xml:space="preserve">, </w:t>
                            </w:r>
                            <w:r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 xml:space="preserve">Ku </w:t>
                            </w:r>
                            <w:proofErr w:type="spellStart"/>
                            <w:r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>Surdoku</w:t>
                            </w:r>
                            <w:proofErr w:type="spellEnd"/>
                            <w:r w:rsidRPr="00DC0913">
                              <w:rPr>
                                <w:rFonts w:asciiTheme="minorHAnsi" w:hAnsiTheme="minorHAnsi" w:cstheme="minorHAnsi"/>
                                <w:kern w:val="24"/>
                                <w:sz w:val="34"/>
                                <w:szCs w:val="34"/>
                              </w:rPr>
                              <w:t xml:space="preserve"> 35, 080 01 Prešov</w:t>
                            </w:r>
                          </w:p>
                          <w:p w14:paraId="6026C315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A16D951" w14:textId="77777777" w:rsidR="00AB55B5" w:rsidRPr="007241EE" w:rsidRDefault="00A86FCA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Miesto realizácie:</w:t>
                            </w:r>
                          </w:p>
                          <w:p w14:paraId="699BC659" w14:textId="3C354F69" w:rsidR="00321A73" w:rsidRPr="00DC0913" w:rsidRDefault="00DC0913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right="193" w:firstLine="284"/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DC0913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 w:val="34"/>
                                <w:szCs w:val="34"/>
                              </w:rPr>
                              <w:t xml:space="preserve">Prešov </w:t>
                            </w:r>
                          </w:p>
                          <w:p w14:paraId="181540F1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right="193" w:firstLine="284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026913A7" w14:textId="6D336EE6" w:rsidR="00311C31" w:rsidRDefault="00735A97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right="193" w:firstLine="284"/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Opis</w:t>
                            </w:r>
                            <w:r w:rsidR="00DE1404"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projektu</w:t>
                            </w:r>
                            <w:r w:rsidR="00B74E43" w:rsidRPr="007241EE">
                              <w:rPr>
                                <w:rFonts w:asciiTheme="minorHAnsi" w:hAnsi="Calibri" w:cstheme="minorBid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:</w:t>
                            </w:r>
                          </w:p>
                          <w:p w14:paraId="693265AA" w14:textId="6813EF74" w:rsidR="00DC0913" w:rsidRPr="009A6B01" w:rsidRDefault="00DC0913" w:rsidP="009A6B01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jc w:val="both"/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Hlavným cieľom projektu je zníženie technologickej medzery spoločnosti </w:t>
                            </w:r>
                            <w:proofErr w:type="spellStart"/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Commerc</w:t>
                            </w:r>
                            <w:proofErr w:type="spellEnd"/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Service voči európskej konkurencii prostredníctvom zavedenia inovatívnej technologickej linky pre automatizované opracovanie kompozitov a Al zliatin.</w:t>
                            </w:r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Realizáciou projektu dôjde k diverzifikácii výroby prevádzkarne na výrobky, ktoré sa predtým v prevádzkarni nevyrábali, prostredníctvom inovácie, v rámci ktorej </w:t>
                            </w:r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dôjde k zavedeniu 6 inteligentných riešení – Kategória 1 – </w:t>
                            </w:r>
                            <w:proofErr w:type="spellStart"/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Kyber</w:t>
                            </w:r>
                            <w:proofErr w:type="spellEnd"/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-fyzikálne systémy a Exponenciálne technológie, Kategória 2 - Automatizácia výrobného procesu a Digitalizácia výrobného procesu, Kategória 3 – Big </w:t>
                            </w:r>
                            <w:proofErr w:type="spellStart"/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data</w:t>
                            </w:r>
                            <w:proofErr w:type="spellEnd"/>
                            <w:r w:rsidRPr="009A6B01">
                              <w:rPr>
                                <w:rFonts w:asciiTheme="minorHAnsi" w:hAnsi="Calibri" w:cstheme="minorBid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a Nové senzory.</w:t>
                            </w:r>
                          </w:p>
                          <w:p w14:paraId="36BE908C" w14:textId="64344203" w:rsidR="00E851F7" w:rsidRDefault="00E851F7" w:rsidP="003B1A2F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3D5693F" w14:textId="77777777" w:rsidR="00DC0913" w:rsidRPr="007241EE" w:rsidRDefault="00DC0913" w:rsidP="003B1A2F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47BC16D6" w14:textId="630EB7BA" w:rsidR="00311C31" w:rsidRPr="007241EE" w:rsidRDefault="00164E5F" w:rsidP="007241EE">
                            <w:pPr>
                              <w:spacing w:after="0" w:line="288" w:lineRule="auto"/>
                              <w:ind w:left="284"/>
                              <w:jc w:val="both"/>
                              <w:outlineLvl w:val="0"/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Nenávratný finančný príspevok</w:t>
                            </w:r>
                            <w:r w:rsidR="007241EE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:</w:t>
                            </w:r>
                            <w:r w:rsidR="00DC0913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DC0913" w:rsidRPr="00DC0913">
                              <w:rPr>
                                <w:rFonts w:hAnsi="Calibri"/>
                                <w:b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406 558,80 EUR</w:t>
                            </w:r>
                          </w:p>
                          <w:p w14:paraId="15C4F0A1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3F4FFEA5" w14:textId="77777777" w:rsidR="003B1A2F" w:rsidRPr="007241EE" w:rsidRDefault="003B1A2F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</w:p>
                          <w:p w14:paraId="7AE8D595" w14:textId="77777777" w:rsidR="00AB55B5" w:rsidRPr="007241EE" w:rsidRDefault="00AB55B5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</w:pPr>
                            <w:r w:rsidRPr="007241E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Informácie o operačnom programe Integrovaná infraštruktúra 2014 – 2020 nájdete na</w:t>
                            </w:r>
                            <w:r w:rsidRPr="007241EE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 xml:space="preserve"> </w:t>
                            </w:r>
                            <w:hyperlink r:id="rId4" w:history="1">
                              <w:r w:rsidRPr="007241EE">
                                <w:rPr>
                                  <w:rStyle w:val="Hypertextovprepojenie"/>
                                  <w:rFonts w:asciiTheme="minorHAnsi" w:hAnsiTheme="minorHAnsi" w:cstheme="minorHAnsi"/>
                                  <w:b/>
                                  <w:bCs/>
                                  <w:kern w:val="24"/>
                                  <w:sz w:val="34"/>
                                  <w:szCs w:val="34"/>
                                </w:rPr>
                                <w:t>www.opii.gov.sk</w:t>
                              </w:r>
                            </w:hyperlink>
                            <w:r w:rsidRPr="007241EE">
                              <w:rPr>
                                <w:rFonts w:hAnsi="Calibri"/>
                                <w:bCs/>
                                <w:color w:val="000000" w:themeColor="text1"/>
                                <w:kern w:val="24"/>
                                <w:sz w:val="34"/>
                                <w:szCs w:val="34"/>
                              </w:rPr>
                              <w:t>.</w:t>
                            </w:r>
                          </w:p>
                          <w:p w14:paraId="5156A692" w14:textId="77777777" w:rsidR="00AB55B5" w:rsidRPr="007241EE" w:rsidRDefault="00AB55B5" w:rsidP="003B1A2F">
                            <w:pPr>
                              <w:pStyle w:val="Normlnywebov"/>
                              <w:spacing w:before="0" w:beforeAutospacing="0" w:after="0" w:afterAutospacing="0" w:line="288" w:lineRule="auto"/>
                              <w:ind w:left="284" w:right="193"/>
                              <w:jc w:val="both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0441092F" w14:textId="77777777" w:rsidR="00AB55B5" w:rsidRPr="007241EE" w:rsidRDefault="00AB55B5" w:rsidP="00D17DA0">
                            <w:pPr>
                              <w:pStyle w:val="Normlnywebov"/>
                              <w:spacing w:before="200" w:beforeAutospacing="0" w:after="0" w:afterAutospacing="0" w:line="216" w:lineRule="auto"/>
                              <w:ind w:left="284" w:right="193"/>
                              <w:jc w:val="both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1889A" id="Podnadpis 2" o:spid="_x0000_s1027" style="position:absolute;margin-left:1142pt;margin-top:69.95pt;width:1193.2pt;height:483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" fillcolor="#b4c6e7 [1304]" stroked="f">
                <o:lock v:ext="edit" grouping="t"/>
                <v:textbox>
                  <w:txbxContent>
                    <w:p w14:paraId="4EFFB15D" w14:textId="77777777" w:rsidR="003B1A2F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2442130" w14:textId="77777777" w:rsidR="00AB55B5" w:rsidRPr="007241EE" w:rsidRDefault="00AB55B5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Prijímateľ:</w:t>
                      </w:r>
                    </w:p>
                    <w:p w14:paraId="4ABA1790" w14:textId="719F0DDF" w:rsidR="00E851F7" w:rsidRPr="007241EE" w:rsidRDefault="00DC0913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color w:val="FF0000"/>
                          <w:kern w:val="24"/>
                          <w:sz w:val="34"/>
                          <w:szCs w:val="34"/>
                        </w:rPr>
                      </w:pPr>
                      <w:r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 xml:space="preserve">COMMERC SERVICE spol. s </w:t>
                      </w:r>
                      <w:proofErr w:type="spellStart"/>
                      <w:r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>r.o</w:t>
                      </w:r>
                      <w:proofErr w:type="spellEnd"/>
                      <w:r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>.</w:t>
                      </w:r>
                      <w:r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 xml:space="preserve">, </w:t>
                      </w:r>
                      <w:r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 xml:space="preserve">Ku </w:t>
                      </w:r>
                      <w:proofErr w:type="spellStart"/>
                      <w:r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>Surdoku</w:t>
                      </w:r>
                      <w:proofErr w:type="spellEnd"/>
                      <w:r w:rsidRPr="00DC0913">
                        <w:rPr>
                          <w:rFonts w:asciiTheme="minorHAnsi" w:hAnsiTheme="minorHAnsi" w:cstheme="minorHAnsi"/>
                          <w:kern w:val="24"/>
                          <w:sz w:val="34"/>
                          <w:szCs w:val="34"/>
                        </w:rPr>
                        <w:t xml:space="preserve"> 35, 080 01 Prešov</w:t>
                      </w:r>
                    </w:p>
                    <w:p w14:paraId="6026C315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A16D951" w14:textId="77777777" w:rsidR="00AB55B5" w:rsidRPr="007241EE" w:rsidRDefault="00A86FCA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Miesto realizácie:</w:t>
                      </w:r>
                    </w:p>
                    <w:p w14:paraId="699BC659" w14:textId="3C354F69" w:rsidR="00321A73" w:rsidRPr="00DC0913" w:rsidRDefault="00DC0913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right="193" w:firstLine="284"/>
                        <w:rPr>
                          <w:rFonts w:asciiTheme="minorHAnsi" w:hAnsiTheme="minorHAnsi" w:cstheme="minorHAnsi"/>
                          <w:bCs/>
                          <w:kern w:val="24"/>
                          <w:sz w:val="34"/>
                          <w:szCs w:val="34"/>
                        </w:rPr>
                      </w:pPr>
                      <w:r w:rsidRPr="00DC0913">
                        <w:rPr>
                          <w:rFonts w:asciiTheme="minorHAnsi" w:hAnsiTheme="minorHAnsi" w:cstheme="minorHAnsi"/>
                          <w:bCs/>
                          <w:kern w:val="24"/>
                          <w:sz w:val="34"/>
                          <w:szCs w:val="34"/>
                        </w:rPr>
                        <w:t xml:space="preserve">Prešov </w:t>
                      </w:r>
                    </w:p>
                    <w:p w14:paraId="181540F1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right="193" w:firstLine="284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026913A7" w14:textId="6D336EE6" w:rsidR="00311C31" w:rsidRDefault="00735A97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right="193" w:firstLine="284"/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Opis</w:t>
                      </w:r>
                      <w:r w:rsidR="00DE1404"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projektu</w:t>
                      </w:r>
                      <w:r w:rsidR="00B74E43" w:rsidRPr="007241EE">
                        <w:rPr>
                          <w:rFonts w:asciiTheme="minorHAnsi" w:hAnsi="Calibri" w:cstheme="minorBid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:</w:t>
                      </w:r>
                    </w:p>
                    <w:p w14:paraId="693265AA" w14:textId="6813EF74" w:rsidR="00DC0913" w:rsidRPr="009A6B01" w:rsidRDefault="00DC0913" w:rsidP="009A6B01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jc w:val="both"/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Hlavným cieľom projektu je zníženie technologickej medzery spoločnosti </w:t>
                      </w:r>
                      <w:proofErr w:type="spellStart"/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Commerc</w:t>
                      </w:r>
                      <w:proofErr w:type="spellEnd"/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Service voči európskej konkurencii prostredníctvom zavedenia inovatívnej technologickej linky pre automatizované opracovanie kompozitov a Al zliatin.</w:t>
                      </w:r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Realizáciou projektu dôjde k diverzifikácii výroby prevádzkarne na výrobky, ktoré sa predtým v prevádzkarni nevyrábali, prostredníctvom inovácie, v rámci ktorej </w:t>
                      </w:r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dôjde k zavedeniu 6 inteligentných riešení – Kategória 1 – </w:t>
                      </w:r>
                      <w:proofErr w:type="spellStart"/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Kyber</w:t>
                      </w:r>
                      <w:proofErr w:type="spellEnd"/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-fyzikálne systémy a Exponenciálne technológie, Kategória 2 - Automatizácia výrobného procesu a Digitalizácia výrobného procesu, Kategória 3 – Big </w:t>
                      </w:r>
                      <w:proofErr w:type="spellStart"/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data</w:t>
                      </w:r>
                      <w:proofErr w:type="spellEnd"/>
                      <w:r w:rsidRPr="009A6B01">
                        <w:rPr>
                          <w:rFonts w:asciiTheme="minorHAnsi" w:hAnsi="Calibri" w:cstheme="minorBid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a Nové senzory.</w:t>
                      </w:r>
                    </w:p>
                    <w:p w14:paraId="36BE908C" w14:textId="64344203" w:rsidR="00E851F7" w:rsidRDefault="00E851F7" w:rsidP="003B1A2F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3D5693F" w14:textId="77777777" w:rsidR="00DC0913" w:rsidRPr="007241EE" w:rsidRDefault="00DC0913" w:rsidP="003B1A2F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47BC16D6" w14:textId="630EB7BA" w:rsidR="00311C31" w:rsidRPr="007241EE" w:rsidRDefault="00164E5F" w:rsidP="007241EE">
                      <w:pPr>
                        <w:spacing w:after="0" w:line="288" w:lineRule="auto"/>
                        <w:ind w:left="284"/>
                        <w:jc w:val="both"/>
                        <w:outlineLvl w:val="0"/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Nenávratný finančný príspevok</w:t>
                      </w:r>
                      <w:r w:rsidR="007241EE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:</w:t>
                      </w:r>
                      <w:r w:rsidR="00DC0913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r w:rsidR="00DC0913" w:rsidRPr="00DC0913">
                        <w:rPr>
                          <w:rFonts w:hAnsi="Calibri"/>
                          <w:b/>
                          <w:color w:val="000000" w:themeColor="text1"/>
                          <w:kern w:val="24"/>
                          <w:sz w:val="34"/>
                          <w:szCs w:val="34"/>
                        </w:rPr>
                        <w:t>406 558,80 EUR</w:t>
                      </w:r>
                    </w:p>
                    <w:p w14:paraId="15C4F0A1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3F4FFEA5" w14:textId="77777777" w:rsidR="003B1A2F" w:rsidRPr="007241EE" w:rsidRDefault="003B1A2F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</w:p>
                    <w:p w14:paraId="7AE8D595" w14:textId="77777777" w:rsidR="00AB55B5" w:rsidRPr="007241EE" w:rsidRDefault="00AB55B5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</w:pPr>
                      <w:r w:rsidRPr="007241E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4"/>
                          <w:szCs w:val="34"/>
                        </w:rPr>
                        <w:t>Informácie o operačnom programe Integrovaná infraštruktúra 2014 – 2020 nájdete na</w:t>
                      </w:r>
                      <w:r w:rsidRPr="007241EE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 xml:space="preserve"> </w:t>
                      </w:r>
                      <w:hyperlink r:id="rId5" w:history="1">
                        <w:r w:rsidRPr="007241EE">
                          <w:rPr>
                            <w:rStyle w:val="Hypertextovprepojenie"/>
                            <w:rFonts w:asciiTheme="minorHAnsi" w:hAnsiTheme="minorHAnsi" w:cstheme="minorHAnsi"/>
                            <w:b/>
                            <w:bCs/>
                            <w:kern w:val="24"/>
                            <w:sz w:val="34"/>
                            <w:szCs w:val="34"/>
                          </w:rPr>
                          <w:t>www.opii.gov.sk</w:t>
                        </w:r>
                      </w:hyperlink>
                      <w:r w:rsidRPr="007241EE">
                        <w:rPr>
                          <w:rFonts w:hAnsi="Calibri"/>
                          <w:bCs/>
                          <w:color w:val="000000" w:themeColor="text1"/>
                          <w:kern w:val="24"/>
                          <w:sz w:val="34"/>
                          <w:szCs w:val="34"/>
                        </w:rPr>
                        <w:t>.</w:t>
                      </w:r>
                    </w:p>
                    <w:p w14:paraId="5156A692" w14:textId="77777777" w:rsidR="00AB55B5" w:rsidRPr="007241EE" w:rsidRDefault="00AB55B5" w:rsidP="003B1A2F">
                      <w:pPr>
                        <w:pStyle w:val="Normlnywebov"/>
                        <w:spacing w:before="0" w:beforeAutospacing="0" w:after="0" w:afterAutospacing="0" w:line="288" w:lineRule="auto"/>
                        <w:ind w:left="284" w:right="193"/>
                        <w:jc w:val="both"/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0441092F" w14:textId="77777777" w:rsidR="00AB55B5" w:rsidRPr="007241EE" w:rsidRDefault="00AB55B5" w:rsidP="00D17DA0">
                      <w:pPr>
                        <w:pStyle w:val="Normlnywebov"/>
                        <w:spacing w:before="200" w:beforeAutospacing="0" w:after="0" w:afterAutospacing="0" w:line="216" w:lineRule="auto"/>
                        <w:ind w:left="284" w:right="193"/>
                        <w:jc w:val="both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584D" wp14:editId="39387464">
                <wp:simplePos x="0" y="0"/>
                <wp:positionH relativeFrom="page">
                  <wp:align>left</wp:align>
                </wp:positionH>
                <wp:positionV relativeFrom="paragraph">
                  <wp:posOffset>7007225</wp:posOffset>
                </wp:positionV>
                <wp:extent cx="15158085" cy="472440"/>
                <wp:effectExtent l="0" t="0" r="0" b="0"/>
                <wp:wrapNone/>
                <wp:docPr id="7" name="BlokText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8085" cy="472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6B4A18" w14:textId="77777777" w:rsidR="00311C31" w:rsidRDefault="00311C31" w:rsidP="00311C31">
                            <w:pPr>
                              <w:pStyle w:val="Normlnywebov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         </w:t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</w:r>
                            <w:r w:rsidR="00B640C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ab/>
                              <w:t xml:space="preserve">   </w:t>
                            </w:r>
                            <w:r w:rsidR="00AB55B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B74E4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>Sprostredkovateľský</w:t>
                            </w:r>
                            <w:r w:rsidRPr="00D17DA0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orgán: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584D" id="_x0000_t202" coordsize="21600,21600" o:spt="202" path="m,l,21600r21600,l21600,xe">
                <v:stroke joinstyle="miter"/>
                <v:path gradientshapeok="t" o:connecttype="rect"/>
              </v:shapetype>
              <v:shape id="BlokTextu 6" o:spid="_x0000_s1028" type="#_x0000_t202" style="position:absolute;margin-left:0;margin-top:551.75pt;width:1193.55pt;height:37.2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" filled="f" stroked="f">
                <v:textbox>
                  <w:txbxContent>
                    <w:p w14:paraId="6E6B4A18" w14:textId="77777777" w:rsidR="00311C31" w:rsidRDefault="00311C31" w:rsidP="00311C31">
                      <w:pPr>
                        <w:pStyle w:val="Normlnywebov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         </w:t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</w:r>
                      <w:r w:rsidR="00B640C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ab/>
                        <w:t xml:space="preserve">   </w:t>
                      </w:r>
                      <w:r w:rsidR="00AB55B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          </w:t>
                      </w:r>
                      <w:r w:rsidR="00B74E4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</w:rPr>
                        <w:t>Sprostredkovateľský</w:t>
                      </w:r>
                      <w:r w:rsidRPr="00D17DA0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</w:rPr>
                        <w:t xml:space="preserve"> orgán: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65408" behindDoc="0" locked="0" layoutInCell="1" allowOverlap="1" wp14:anchorId="45D5ED48" wp14:editId="3AFCAB8A">
            <wp:simplePos x="0" y="0"/>
            <wp:positionH relativeFrom="column">
              <wp:posOffset>8366125</wp:posOffset>
            </wp:positionH>
            <wp:positionV relativeFrom="paragraph">
              <wp:posOffset>7348479</wp:posOffset>
            </wp:positionV>
            <wp:extent cx="3541878" cy="1605021"/>
            <wp:effectExtent l="0" t="0" r="1905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293" cy="16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466E">
        <w:rPr>
          <w:noProof/>
          <w:lang w:eastAsia="sk-SK"/>
        </w:rPr>
        <w:drawing>
          <wp:anchor distT="0" distB="0" distL="114300" distR="114300" simplePos="0" relativeHeight="251664384" behindDoc="0" locked="0" layoutInCell="1" allowOverlap="1" wp14:anchorId="0A4D9272" wp14:editId="5CF7D390">
            <wp:simplePos x="0" y="0"/>
            <wp:positionH relativeFrom="margin">
              <wp:posOffset>487045</wp:posOffset>
            </wp:positionH>
            <wp:positionV relativeFrom="paragraph">
              <wp:posOffset>7296785</wp:posOffset>
            </wp:positionV>
            <wp:extent cx="6052820" cy="1661160"/>
            <wp:effectExtent l="0" t="0" r="5080" b="0"/>
            <wp:wrapNone/>
            <wp:docPr id="8" name="Obrázo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ok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82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C31" w:rsidRPr="00311C31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C2556" wp14:editId="77B12EE7">
                <wp:simplePos x="0" y="0"/>
                <wp:positionH relativeFrom="page">
                  <wp:align>right</wp:align>
                </wp:positionH>
                <wp:positionV relativeFrom="paragraph">
                  <wp:posOffset>9410065</wp:posOffset>
                </wp:positionV>
                <wp:extent cx="15115540" cy="425450"/>
                <wp:effectExtent l="0" t="0" r="0" b="0"/>
                <wp:wrapNone/>
                <wp:docPr id="5" name="BlokTex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5540" cy="4254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10AF" id="BlokTextu 4" o:spid="_x0000_s1026" type="#_x0000_t202" style="position:absolute;margin-left:1139pt;margin-top:740.95pt;width:1190.2pt;height:33.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" fillcolor="#2f5496 [2408]" stroked="f">
                <w10:wrap anchorx="page"/>
              </v:shape>
            </w:pict>
          </mc:Fallback>
        </mc:AlternateContent>
      </w:r>
      <w:r w:rsidR="00B74E43">
        <w:t xml:space="preserve">  </w:t>
      </w:r>
    </w:p>
    <w:sectPr w:rsidR="007B034F" w:rsidSect="00311C31">
      <w:pgSz w:w="23811" w:h="16838" w:orient="landscape" w:code="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34F"/>
    <w:rsid w:val="00164E5F"/>
    <w:rsid w:val="0017582E"/>
    <w:rsid w:val="001C5E20"/>
    <w:rsid w:val="00220636"/>
    <w:rsid w:val="00305D7A"/>
    <w:rsid w:val="00311C31"/>
    <w:rsid w:val="00321A73"/>
    <w:rsid w:val="0034531E"/>
    <w:rsid w:val="003B1A2F"/>
    <w:rsid w:val="004131D3"/>
    <w:rsid w:val="004F7A3A"/>
    <w:rsid w:val="00542978"/>
    <w:rsid w:val="00547D39"/>
    <w:rsid w:val="00555ED2"/>
    <w:rsid w:val="00591593"/>
    <w:rsid w:val="005B5241"/>
    <w:rsid w:val="00617FFA"/>
    <w:rsid w:val="00670D6B"/>
    <w:rsid w:val="007241EE"/>
    <w:rsid w:val="00735A97"/>
    <w:rsid w:val="007B034F"/>
    <w:rsid w:val="007D466E"/>
    <w:rsid w:val="008A4872"/>
    <w:rsid w:val="009A6B01"/>
    <w:rsid w:val="00A207FF"/>
    <w:rsid w:val="00A27CD3"/>
    <w:rsid w:val="00A86FCA"/>
    <w:rsid w:val="00AB55B5"/>
    <w:rsid w:val="00AE4AF2"/>
    <w:rsid w:val="00B640C5"/>
    <w:rsid w:val="00B74E43"/>
    <w:rsid w:val="00C457E4"/>
    <w:rsid w:val="00D17DA0"/>
    <w:rsid w:val="00DB211C"/>
    <w:rsid w:val="00DC0913"/>
    <w:rsid w:val="00DE1404"/>
    <w:rsid w:val="00DE60D5"/>
    <w:rsid w:val="00E851F7"/>
    <w:rsid w:val="00ED30C8"/>
    <w:rsid w:val="00F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B6D7"/>
  <w15:docId w15:val="{F0DC2E74-789A-4645-A6B3-7A868758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4F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1C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B55B5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2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211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4F7A3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opii.gov.sk/" TargetMode="External"/><Relationship Id="rId4" Type="http://schemas.openxmlformats.org/officeDocument/2006/relationships/hyperlink" Target="http://www.opii.gov.sk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Dobakova Katarina</dc:creator>
  <cp:keywords/>
  <dc:description/>
  <cp:lastModifiedBy>Admin</cp:lastModifiedBy>
  <cp:revision>4</cp:revision>
  <cp:lastPrinted>2020-03-23T09:15:00Z</cp:lastPrinted>
  <dcterms:created xsi:type="dcterms:W3CDTF">2021-03-17T08:10:00Z</dcterms:created>
  <dcterms:modified xsi:type="dcterms:W3CDTF">2023-01-28T15:21:00Z</dcterms:modified>
</cp:coreProperties>
</file>